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01" w:rsidRDefault="00437001" w:rsidP="00437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01">
        <w:rPr>
          <w:rFonts w:ascii="Times New Roman" w:hAnsi="Times New Roman" w:cs="Times New Roman"/>
          <w:b/>
          <w:sz w:val="28"/>
          <w:szCs w:val="28"/>
        </w:rPr>
        <w:t>Вопросы граждан в бюджетной сфере и ответы представителей ОМСУ Забайкальского муниципального округа</w:t>
      </w:r>
    </w:p>
    <w:p w:rsidR="00437001" w:rsidRPr="00437001" w:rsidRDefault="00437001" w:rsidP="004370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001" w:rsidRPr="00FF0197" w:rsidRDefault="00437001" w:rsidP="004F45C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197">
        <w:rPr>
          <w:rFonts w:ascii="Times New Roman" w:hAnsi="Times New Roman" w:cs="Times New Roman"/>
          <w:b/>
          <w:sz w:val="28"/>
          <w:szCs w:val="28"/>
        </w:rPr>
        <w:t>Вопрос: Сколько средств заложено в бюджете на 2026 год на ремонт дорог?</w:t>
      </w:r>
    </w:p>
    <w:p w:rsidR="00FF0197" w:rsidRPr="00C40203" w:rsidRDefault="00FF0197" w:rsidP="004F45CB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001" w:rsidRDefault="00437001" w:rsidP="004F45C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020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На ремонт дорог в 2026 году предусмотрены средства дорожного фонда как из краевого</w:t>
      </w:r>
      <w:r w:rsidR="003746B8">
        <w:rPr>
          <w:rFonts w:ascii="Times New Roman" w:hAnsi="Times New Roman" w:cs="Times New Roman"/>
          <w:sz w:val="28"/>
          <w:szCs w:val="28"/>
        </w:rPr>
        <w:t>, так и из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746B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6B8" w:rsidRPr="003746B8">
        <w:t xml:space="preserve"> </w:t>
      </w:r>
      <w:r w:rsidR="003746B8" w:rsidRPr="003746B8">
        <w:rPr>
          <w:rFonts w:ascii="Times New Roman" w:hAnsi="Times New Roman" w:cs="Times New Roman"/>
          <w:sz w:val="28"/>
          <w:szCs w:val="28"/>
        </w:rPr>
        <w:t xml:space="preserve">Субсидия из дорожного фонда Забайкальского края на строительство, реконструкцию, капитальный ремонт и ремонт автомобильных дорог общего пользования </w:t>
      </w:r>
      <w:r w:rsidR="00880602">
        <w:rPr>
          <w:rFonts w:ascii="Times New Roman" w:hAnsi="Times New Roman" w:cs="Times New Roman"/>
          <w:sz w:val="28"/>
          <w:szCs w:val="28"/>
        </w:rPr>
        <w:t>составляет в 2026 году 42 941,3 тыс. рублей, средства местного бюджета – 18 129,9 тыс. рублей.</w:t>
      </w:r>
    </w:p>
    <w:p w:rsidR="00437001" w:rsidRDefault="00437001" w:rsidP="004F45CB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7001" w:rsidRPr="00C40203" w:rsidRDefault="00437001" w:rsidP="004F45C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203">
        <w:rPr>
          <w:rFonts w:ascii="Times New Roman" w:hAnsi="Times New Roman" w:cs="Times New Roman"/>
          <w:b/>
          <w:sz w:val="28"/>
          <w:szCs w:val="28"/>
        </w:rPr>
        <w:t>Вопрос: Какой размер минимального размера оплаты труда действует с 1 января 2026 года?</w:t>
      </w:r>
    </w:p>
    <w:p w:rsidR="00437001" w:rsidRPr="00C40203" w:rsidRDefault="00437001" w:rsidP="004F45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0203">
        <w:rPr>
          <w:rFonts w:ascii="Times New Roman" w:hAnsi="Times New Roman" w:cs="Times New Roman"/>
          <w:b/>
          <w:sz w:val="28"/>
          <w:szCs w:val="28"/>
        </w:rPr>
        <w:t>Ответ:</w:t>
      </w:r>
      <w:r w:rsidRPr="00437001">
        <w:rPr>
          <w:rFonts w:ascii="Times New Roman" w:hAnsi="Times New Roman" w:cs="Times New Roman"/>
          <w:sz w:val="28"/>
          <w:szCs w:val="28"/>
        </w:rPr>
        <w:t xml:space="preserve"> </w:t>
      </w:r>
      <w:r w:rsidRPr="004370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27 093 рубля</w:t>
      </w:r>
      <w:r w:rsidRPr="00437001">
        <w:rPr>
          <w:rFonts w:ascii="Times New Roman" w:eastAsia="Times New Roman" w:hAnsi="Times New Roman" w:cs="Times New Roman"/>
          <w:color w:val="333333"/>
          <w:sz w:val="28"/>
          <w:szCs w:val="28"/>
        </w:rPr>
        <w:t> — размер федерального минимального размера оплаты труда (МРОТ) в России с 1 января 2026 года. Однако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Забайкальском муниципальном округе эта сумма выше. Учитывая выплату коэффициентов районного регулирования в размере 70%, эта сумма </w:t>
      </w:r>
      <w:r w:rsidR="00FF01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составляет </w:t>
      </w:r>
      <w:r w:rsidR="00FF0197" w:rsidRPr="00437001">
        <w:rPr>
          <w:rFonts w:ascii="Times New Roman" w:eastAsia="Times New Roman" w:hAnsi="Times New Roman" w:cs="Times New Roman"/>
          <w:color w:val="333333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058,10 </w:t>
      </w:r>
      <w:r w:rsidRPr="00C40203">
        <w:rPr>
          <w:rFonts w:ascii="Times New Roman" w:eastAsia="Times New Roman" w:hAnsi="Times New Roman" w:cs="Times New Roman"/>
          <w:color w:val="333333"/>
          <w:sz w:val="28"/>
          <w:szCs w:val="28"/>
        </w:rPr>
        <w:t>рублей.</w:t>
      </w:r>
    </w:p>
    <w:p w:rsidR="00C40203" w:rsidRPr="00C40203" w:rsidRDefault="00C40203" w:rsidP="004F45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0197" w:rsidRPr="00FF0197" w:rsidRDefault="00C40203" w:rsidP="004F45C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Вопрос: </w:t>
      </w:r>
      <w:r w:rsidRPr="00C40203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Какое количество муниципальных учреждений в муниципалитете?</w:t>
      </w:r>
    </w:p>
    <w:p w:rsidR="00C40203" w:rsidRDefault="00C40203" w:rsidP="004F45CB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020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F0197" w:rsidRPr="00FF019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Ответ:</w:t>
      </w:r>
      <w:r w:rsidR="00FF01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настоящее время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Забайкальском муниципальном округе 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F40B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учреждений, в том числе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органа местного самоуправления,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автономных 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FF01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F40B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C40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бюджетных учреждения.</w:t>
      </w:r>
    </w:p>
    <w:p w:rsidR="00FF0197" w:rsidRDefault="00FF0197" w:rsidP="004F45CB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45CB" w:rsidRPr="004F45CB" w:rsidRDefault="004F45CB" w:rsidP="004F45C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Вопрос: </w:t>
      </w:r>
      <w:r w:rsidRPr="004F45C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такое ГИС ГМП?</w:t>
      </w:r>
    </w:p>
    <w:p w:rsidR="00FF0197" w:rsidRPr="004F45CB" w:rsidRDefault="004F45CB" w:rsidP="004F45CB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5C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F45C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Ответ: </w:t>
      </w:r>
      <w:r w:rsidRPr="004F4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ГИС ГМП представляет собой централизованную систему, обеспечивающую прием, учет и передачу информации между ее участниками, которыми являются администраторы доходов бюджета, организации по приему платежей, порталы, многофункциональные центры, взаимодействие которых с ГИС ГМП производится через систему межведомственного электронного взаимодействия. ГИС ГМП позволяет физическим и юридическим лицам получить информацию о своих обязательствах перед бюджетами бюджетной системы Российской Федерации по принципу "единого окна".</w:t>
      </w:r>
      <w:bookmarkStart w:id="0" w:name="_GoBack"/>
      <w:bookmarkEnd w:id="0"/>
    </w:p>
    <w:sectPr w:rsidR="00FF0197" w:rsidRPr="004F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85543"/>
    <w:multiLevelType w:val="hybridMultilevel"/>
    <w:tmpl w:val="B2E0BE32"/>
    <w:lvl w:ilvl="0" w:tplc="30F456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B25AB"/>
    <w:multiLevelType w:val="hybridMultilevel"/>
    <w:tmpl w:val="A3DC9F8C"/>
    <w:lvl w:ilvl="0" w:tplc="0F7426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E1"/>
    <w:rsid w:val="003746B8"/>
    <w:rsid w:val="00437001"/>
    <w:rsid w:val="004F45CB"/>
    <w:rsid w:val="00880602"/>
    <w:rsid w:val="00AB29E1"/>
    <w:rsid w:val="00C40203"/>
    <w:rsid w:val="00E9059A"/>
    <w:rsid w:val="00F40B85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A9BC"/>
  <w15:chartTrackingRefBased/>
  <w15:docId w15:val="{B2A3BAC1-4AB0-4E6D-A8EB-21CA3AF0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01"/>
    <w:pPr>
      <w:ind w:left="720"/>
      <w:contextualSpacing/>
    </w:pPr>
  </w:style>
  <w:style w:type="character" w:styleId="a4">
    <w:name w:val="Strong"/>
    <w:basedOn w:val="a0"/>
    <w:uiPriority w:val="22"/>
    <w:qFormat/>
    <w:rsid w:val="00C40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6</cp:revision>
  <dcterms:created xsi:type="dcterms:W3CDTF">2026-03-04T02:12:00Z</dcterms:created>
  <dcterms:modified xsi:type="dcterms:W3CDTF">2026-03-04T02:38:00Z</dcterms:modified>
</cp:coreProperties>
</file>